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rFonts w:hint="default" w:ascii="微软雅黑 Light" w:hAnsi="微软雅黑 Light" w:eastAsia="微软雅黑 Light" w:cs="微软雅黑 Light"/>
          <w:b/>
          <w:bCs/>
          <w:sz w:val="32"/>
          <w:szCs w:val="32"/>
          <w:lang w:val="en-US" w:eastAsia="zh-CN"/>
        </w:rPr>
      </w:pPr>
      <w:r>
        <w:rPr>
          <w:rFonts w:ascii="Calibri Light" w:hAnsi="Calibri Light" w:eastAsia="Calibri Light" w:cs="Calibri Light"/>
          <w:b/>
          <w:bCs/>
          <w:sz w:val="32"/>
          <w:szCs w:val="32"/>
          <w:lang w:val="en-US"/>
        </w:rPr>
        <w:t>PID</w:t>
      </w:r>
      <w:r>
        <w:rPr>
          <w:rFonts w:ascii="微软雅黑 Light" w:hAnsi="微软雅黑 Light" w:eastAsia="微软雅黑 Light" w:cs="微软雅黑 Light"/>
          <w:b/>
          <w:bCs/>
          <w:sz w:val="32"/>
          <w:szCs w:val="32"/>
          <w:lang w:eastAsia="zh-CN"/>
        </w:rPr>
        <w:t>算法</w:t>
      </w:r>
      <w:r>
        <w:rPr>
          <w:rFonts w:hint="eastAsia" w:ascii="微软雅黑 Light" w:hAnsi="微软雅黑 Light" w:eastAsia="微软雅黑 Light" w:cs="微软雅黑 Light"/>
          <w:b/>
          <w:bCs/>
          <w:sz w:val="32"/>
          <w:szCs w:val="32"/>
          <w:lang w:val="en-US" w:eastAsia="zh-CN"/>
        </w:rPr>
        <w:t>的介绍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60" w:firstLineChars="300"/>
        <w:rPr>
          <w:sz w:val="22"/>
          <w:szCs w:val="22"/>
        </w:rPr>
      </w:pPr>
      <w:r>
        <w:rPr>
          <w:rFonts w:ascii="微软雅黑" w:hAnsi="微软雅黑" w:eastAsia="微软雅黑" w:cs="微软雅黑"/>
          <w:sz w:val="22"/>
          <w:szCs w:val="22"/>
          <w:lang w:eastAsia="zh-CN"/>
        </w:rPr>
        <w:t>在工业应用中</w:t>
      </w:r>
      <w:r>
        <w:rPr>
          <w:rFonts w:ascii="Calibri" w:hAnsi="Calibri" w:cs="Calibri"/>
          <w:sz w:val="22"/>
          <w:szCs w:val="22"/>
          <w:lang w:eastAsia="zh-CN"/>
        </w:rPr>
        <w:t>PID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及其衍生算法是应用最广泛的算法之一，是当之无愧的万能算法，如果能够熟练掌握</w:t>
      </w:r>
      <w:r>
        <w:rPr>
          <w:rFonts w:hint="default" w:ascii="Calibri" w:hAnsi="Calibri" w:cs="Calibri"/>
          <w:sz w:val="22"/>
          <w:szCs w:val="22"/>
          <w:lang w:eastAsia="zh-CN"/>
        </w:rPr>
        <w:t>PID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算法的设计与实现过程，对于一般的研发人员来讲，应该是足够应对一般研发问题了。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color w:val="FA0000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FA0000"/>
          <w:sz w:val="22"/>
          <w:szCs w:val="22"/>
          <w:lang w:eastAsia="zh-CN"/>
        </w:rPr>
        <w:t>一、模型分析：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/>
        <w:jc w:val="center"/>
      </w:pPr>
      <w:r>
        <w:rPr>
          <w:rFonts w:hint="default" w:ascii="Calibri" w:hAnsi="Calibri" w:cs="Calibri"/>
          <w:sz w:val="22"/>
          <w:szCs w:val="22"/>
          <w:lang w:eastAsia="zh-CN"/>
        </w:rPr>
        <w:drawing>
          <wp:inline distT="0" distB="0" distL="114300" distR="114300">
            <wp:extent cx="5067935" cy="2037715"/>
            <wp:effectExtent l="0" t="0" r="12065" b="6985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2037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default" w:ascii="Calibri" w:hAnsi="Calibri" w:cs="Calibri"/>
          <w:sz w:val="22"/>
          <w:szCs w:val="22"/>
          <w:lang w:val="en-US"/>
        </w:rPr>
      </w:pPr>
      <w:r>
        <w:rPr>
          <w:rFonts w:hint="default" w:ascii="Calibri" w:hAnsi="Calibri" w:cs="Calibri"/>
          <w:sz w:val="22"/>
          <w:szCs w:val="22"/>
          <w:lang w:val="en-US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  <w:lang w:val="en-US"/>
        </w:rPr>
        <w:t>PID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原理如上图所示，它是一种线性控制器，主要是通过误差信号控制被控量，而控制器本身就是比例、积分、微分三个环节的加和。这里我们规定（在t时刻）：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540" w:right="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1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、输入量为rin(t)；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 xml:space="preserve">        2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、输出量为rout(t)；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 xml:space="preserve">        3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、偏差量为err(t)=rin(t)-rout(t)；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pid的控制规律为：u(x)</w:t>
      </w: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=Kp[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err(t)</w:t>
      </w: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+</w:t>
      </w:r>
      <w:r>
        <w:rPr>
          <w:rFonts w:hint="default" w:ascii="Calibri" w:hAnsi="Calibri" w:cs="Calibri"/>
          <w:sz w:val="22"/>
          <w:szCs w:val="22"/>
          <w:lang w:eastAsia="zh-CN"/>
        </w:rPr>
        <w:drawing>
          <wp:inline distT="0" distB="0" distL="114300" distR="114300">
            <wp:extent cx="5296535" cy="307340"/>
            <wp:effectExtent l="0" t="0" r="12065" b="10160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理解一下这个公式，主要从下面几个问题着手，为了便于理解，把控制环境具体一下：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1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、说明一下反馈控制的原理，通过框图不难看出，PID控制其实是对偏差的控制过程；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2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、如果偏差为0，则比例环节不起作用，只有存在偏差时，比例环节才起作用；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3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、积分环节主要是用来消除静差，所谓静差，就是系统稳定后输出值和设定值之间的差值，积分环节实际上就是偏差累计的过程，把累计的误差加到原有系统上以抵消系统造成的静差；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4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、而微分信号则反应了偏差信号的变化规律，或者说是变化趋势，根据偏差信号的变化趋势来进行超前调节，从而增加了系统的快速性。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color w:val="FA0000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FA0000"/>
          <w:sz w:val="22"/>
          <w:szCs w:val="22"/>
          <w:lang w:eastAsia="zh-CN"/>
        </w:rPr>
        <w:t>二、原理分析</w:t>
      </w:r>
      <w:r>
        <w:rPr>
          <w:rFonts w:hint="default" w:ascii="Calibri" w:hAnsi="Calibri" w:cs="Calibri"/>
          <w:color w:val="FA0000"/>
          <w:sz w:val="22"/>
          <w:szCs w:val="22"/>
          <w:lang w:val="en-US"/>
        </w:rPr>
        <w:t>: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  <w:lang w:val="en-US"/>
        </w:rPr>
        <w:t>PID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模型参数有如下关系，假设采样间隔为T，则在第KT时刻：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偏差</w:t>
      </w: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: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err(K)=rin(K)-rout(K)；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积分环节用加和的形式表示，即err(K)</w:t>
      </w: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+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err</w:t>
      </w: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(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K+l)</w:t>
      </w: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+…;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微分环节用斜率的形式表示，即</w:t>
      </w:r>
      <w:r>
        <w:rPr>
          <w:rFonts w:hint="default" w:ascii="Calibri" w:hAnsi="Calibri" w:cs="Calibri"/>
          <w:sz w:val="22"/>
          <w:szCs w:val="22"/>
          <w:lang w:val="en-US"/>
        </w:rPr>
        <w:t>[</w:t>
      </w: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e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rr(K)-err(K-1)]/T</w:t>
      </w: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;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sz w:val="22"/>
          <w:szCs w:val="22"/>
          <w:lang w:val="en-US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color w:val="FA0000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FA0000"/>
          <w:sz w:val="22"/>
          <w:szCs w:val="22"/>
          <w:lang w:eastAsia="zh-CN"/>
        </w:rPr>
        <w:t>三、功能块介绍：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在 Co</w:t>
      </w: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deS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ys 中，当用户添加完“Util”的功能库后，即可以添加 PID 功能块，常用的</w:t>
      </w: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PID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控制器为PID_FIXCYCLE</w:t>
      </w: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 xml:space="preserve"> 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控制器，该功能块图示意图如图 所示：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rFonts w:hint="eastAsia" w:ascii="微软雅黑" w:hAnsi="微软雅黑" w:eastAsia="微软雅黑" w:cs="微软雅黑"/>
          <w:sz w:val="22"/>
          <w:szCs w:val="22"/>
          <w:lang w:val="en-US"/>
        </w:rPr>
      </w:pPr>
      <w:r>
        <w:rPr>
          <w:rFonts w:hint="default" w:ascii="Calibri" w:hAnsi="Calibri" w:cs="Calibri"/>
          <w:sz w:val="22"/>
          <w:szCs w:val="22"/>
          <w:lang w:eastAsia="zh-CN"/>
        </w:rPr>
        <w:drawing>
          <wp:inline distT="0" distB="0" distL="114300" distR="114300">
            <wp:extent cx="2981325" cy="1762125"/>
            <wp:effectExtent l="0" t="0" r="3175" b="3175"/>
            <wp:docPr id="5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5400" w:right="0"/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1080" w:right="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 xml:space="preserve">注意：使用该功能块的前提条件是程序的任务周期必须小于该“CYCLE”的采样频率，否则则会失去意义。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color w:val="FA0000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FA0000"/>
          <w:sz w:val="22"/>
          <w:szCs w:val="22"/>
          <w:lang w:eastAsia="zh-CN"/>
        </w:rPr>
        <w:t xml:space="preserve">固定采样频率 PID 控制器的参数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200" w:right="0" w:hanging="2200" w:hangingChars="100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 xml:space="preserve">固定采样频率 PID 控制器的输入及输出参数分别见表 </w:t>
      </w:r>
      <w:r>
        <w:rPr>
          <w:rFonts w:hint="default" w:ascii="Calibri" w:hAnsi="Calibri" w:cs="Calibri"/>
          <w:sz w:val="22"/>
          <w:szCs w:val="22"/>
          <w:lang w:val="en-US"/>
        </w:rPr>
        <w:t>1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 xml:space="preserve"> 和表 </w:t>
      </w:r>
      <w:r>
        <w:rPr>
          <w:rFonts w:hint="default" w:ascii="Calibri" w:hAnsi="Calibri" w:cs="Calibri"/>
          <w:sz w:val="22"/>
          <w:szCs w:val="22"/>
          <w:lang w:val="en-US"/>
        </w:rPr>
        <w:t>2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 xml:space="preserve">。 </w:t>
      </w: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 xml:space="preserve">                                                                            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 xml:space="preserve">表 </w:t>
      </w: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1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 xml:space="preserve"> 固定采样频率 PID 控制器的输入参数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/>
        <w:jc w:val="center"/>
        <w:rPr>
          <w:rFonts w:hint="eastAsia" w:ascii="微软雅黑" w:hAnsi="微软雅黑" w:eastAsia="微软雅黑" w:cs="微软雅黑"/>
          <w:sz w:val="22"/>
          <w:szCs w:val="22"/>
          <w:lang w:val="en-US"/>
        </w:rPr>
      </w:pPr>
      <w:r>
        <w:rPr>
          <w:rFonts w:hint="default" w:ascii="Calibri" w:hAnsi="Calibri" w:cs="Calibri"/>
          <w:sz w:val="22"/>
          <w:szCs w:val="22"/>
          <w:lang w:eastAsia="zh-CN"/>
        </w:rPr>
        <w:drawing>
          <wp:inline distT="0" distB="0" distL="114300" distR="114300">
            <wp:extent cx="4692650" cy="2572385"/>
            <wp:effectExtent l="0" t="0" r="6350" b="5715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2650" cy="2572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Fonts w:ascii="黑体" w:hAnsi="宋体" w:eastAsia="黑体" w:cs="黑体"/>
          <w:color w:val="000000"/>
          <w:sz w:val="21"/>
          <w:szCs w:val="21"/>
          <w:lang w:val="en-US"/>
        </w:rPr>
        <w:t xml:space="preserve">                    </w:t>
      </w:r>
      <w:r>
        <w:rPr>
          <w:rFonts w:hint="eastAsia" w:ascii="黑体" w:hAnsi="宋体" w:eastAsia="黑体" w:cs="黑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 xml:space="preserve">表 </w:t>
      </w:r>
      <w:r>
        <w:rPr>
          <w:rFonts w:hint="eastAsia" w:ascii="微软雅黑" w:hAnsi="微软雅黑" w:eastAsia="微软雅黑" w:cs="微软雅黑"/>
          <w:sz w:val="22"/>
          <w:szCs w:val="22"/>
          <w:lang w:val="en-US"/>
        </w:rPr>
        <w:t>2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 xml:space="preserve"> 固定采样频率 PID 控制器的输出参数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/>
        <w:jc w:val="center"/>
      </w:pPr>
      <w:r>
        <w:rPr>
          <w:rFonts w:hint="default" w:ascii="Calibri" w:hAnsi="Calibri" w:cs="Calibri"/>
          <w:sz w:val="22"/>
          <w:szCs w:val="22"/>
          <w:lang w:eastAsia="zh-CN"/>
        </w:rPr>
        <w:drawing>
          <wp:inline distT="0" distB="0" distL="114300" distR="114300">
            <wp:extent cx="5000625" cy="723900"/>
            <wp:effectExtent l="0" t="0" r="3175" b="0"/>
            <wp:docPr id="1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  <w:lang w:eastAsia="zh-CN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 xml:space="preserve">该功能块类似于标准 PID 控制器，唯一的不同是再此处，处理时间不是自动进行测量，而是通 过输入外部输入变量 CYCLE 来进行 指定。 对于要求快速修复要是可以选择使用 PID_FIXCYCLE 代替标准 PID，因为循环时间可以手动 指定，而 PID 只能通过以秒为单位测量最大时间进行指定。如果采样周期非常短，如 1ms， 那么将会导致 OVERFLOW 变量置为 ON，故在设置时需要稍加注意。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rFonts w:ascii="微软雅黑 Light" w:hAnsi="微软雅黑 Light" w:eastAsia="微软雅黑 Light" w:cs="微软雅黑 Light"/>
          <w:sz w:val="28"/>
          <w:szCs w:val="28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Y2IxZDY3M2Q0ZTc1MzM1OTQ5ZmIxYmM2NWIwODkifQ=="/>
  </w:docVars>
  <w:rsids>
    <w:rsidRoot w:val="00000000"/>
    <w:rsid w:val="03A437BE"/>
    <w:rsid w:val="04F04FDD"/>
    <w:rsid w:val="09077801"/>
    <w:rsid w:val="1DBA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2023-10-19T02:14:52Z</dcterms:created>
  <dc:creator>L-J.C</dc:creator>
  <cp:lastModifiedBy>皓风</cp:lastModifiedBy>
  <dcterms:modified xsi:type="dcterms:W3CDTF">2023-10-19T02:19:08Z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8F5ED3B818724B7BB81A371DD7AD78FB_12</vt:lpwstr>
  </property>
</Properties>
</file>